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374FD0C6" w:rsidP="4B460C3D" w:rsidRDefault="374FD0C6" w14:paraId="55858F8C" w14:textId="6F6F4024">
      <w:pPr>
        <w:pStyle w:val="Heading1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STANDARD OPERATING PROCEDURE (SOP) for Certificate Issuance, Suspension, Reduction and Withdrawal</w:t>
      </w:r>
    </w:p>
    <w:p w:rsidR="374FD0C6" w:rsidP="4B460C3D" w:rsidRDefault="374FD0C6" w14:paraId="270A5BB7" w14:textId="0CB3AF94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8"/>
          <w:szCs w:val="48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4"/>
          <w:szCs w:val="44"/>
          <w:lang w:val="en-IN"/>
        </w:rPr>
        <w:t>1. Purpose</w:t>
      </w:r>
    </w:p>
    <w:p w:rsidR="374FD0C6" w:rsidP="4B460C3D" w:rsidRDefault="374FD0C6" w14:paraId="1EDECF15" w14:textId="49366D94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This SOP defines the process for issuance of certification, as well as suspension, reduction, and withdrawal of management system certification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in accordance with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ISO/IEC 17021 requirements. It ensures impartial, consistent, and controlled certification decisions.</w:t>
      </w:r>
    </w:p>
    <w:p w:rsidR="374FD0C6" w:rsidP="4B460C3D" w:rsidRDefault="374FD0C6" w14:paraId="102EDD5D" w14:textId="17FC6C58">
      <w:pPr>
        <w:pStyle w:val="Heading2"/>
        <w:spacing w:before="0" w:before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8"/>
          <w:szCs w:val="48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4"/>
          <w:szCs w:val="44"/>
          <w:lang w:val="en-IN"/>
        </w:rPr>
        <w:t>2. Scope</w:t>
      </w:r>
    </w:p>
    <w:p w:rsidR="374FD0C6" w:rsidP="4B460C3D" w:rsidRDefault="374FD0C6" w14:paraId="5D74C2BA" w14:textId="41D613E2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This procedure applies to all management system certifications granted,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maintained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, suspended, reduced, or withdrawn by Astraleus Inspection and Certification.</w:t>
      </w:r>
    </w:p>
    <w:p w:rsidR="374FD0C6" w:rsidP="4B460C3D" w:rsidRDefault="374FD0C6" w14:paraId="40F79168" w14:textId="537953D1">
      <w:pPr>
        <w:pStyle w:val="Heading2"/>
        <w:spacing w:before="299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8"/>
          <w:szCs w:val="48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4"/>
          <w:szCs w:val="44"/>
          <w:lang w:val="en-IN"/>
        </w:rPr>
        <w:t>3. Responsibility</w:t>
      </w:r>
    </w:p>
    <w:p w:rsidR="374FD0C6" w:rsidP="4B460C3D" w:rsidRDefault="374FD0C6" w14:paraId="117D1B0B" w14:textId="50B11A6A">
      <w:pPr>
        <w:pStyle w:val="ListParagraph"/>
        <w:numPr>
          <w:ilvl w:val="0"/>
          <w:numId w:val="43"/>
        </w:numPr>
        <w:spacing w:before="24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IN"/>
        </w:rPr>
        <w:t>Quality Manager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– Ensures compliance with ISO 17021 requirements, coordination of review and certification process.</w:t>
      </w:r>
    </w:p>
    <w:p w:rsidR="374FD0C6" w:rsidP="4B460C3D" w:rsidRDefault="374FD0C6" w14:paraId="11D43AC2" w14:textId="79E983C8">
      <w:pPr>
        <w:pStyle w:val="ListParagraph"/>
        <w:numPr>
          <w:ilvl w:val="0"/>
          <w:numId w:val="4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IN"/>
        </w:rPr>
        <w:t>Managing Director (MD)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– Authorizes certificate issuance.</w:t>
      </w:r>
    </w:p>
    <w:p w:rsidR="374FD0C6" w:rsidP="4B460C3D" w:rsidRDefault="374FD0C6" w14:paraId="277CBED6" w14:textId="0FD696FC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8"/>
          <w:szCs w:val="48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4"/>
          <w:szCs w:val="44"/>
          <w:lang w:val="en-IN"/>
        </w:rPr>
        <w:t>4. Procedure</w:t>
      </w:r>
    </w:p>
    <w:p w:rsidR="374FD0C6" w:rsidP="4B460C3D" w:rsidRDefault="374FD0C6" w14:paraId="08EB20EF" w14:textId="596342D2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0"/>
          <w:szCs w:val="40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  <w:t>4.1 Issue of Certificate</w:t>
      </w:r>
    </w:p>
    <w:p w:rsidR="374FD0C6" w:rsidP="4B460C3D" w:rsidRDefault="374FD0C6" w14:paraId="189BAAAE" w14:textId="59EF4E41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4.1.1 Preconditions</w:t>
      </w:r>
    </w:p>
    <w:p w:rsidR="374FD0C6" w:rsidP="4B460C3D" w:rsidRDefault="374FD0C6" w14:paraId="2C9BEFA1" w14:textId="60A8F460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Certification shall be issued only after:</w:t>
      </w:r>
    </w:p>
    <w:p w:rsidR="374FD0C6" w:rsidP="4B460C3D" w:rsidRDefault="374FD0C6" w14:paraId="21502CDE" w14:textId="370A57F1">
      <w:pPr>
        <w:pStyle w:val="ListParagraph"/>
        <w:numPr>
          <w:ilvl w:val="0"/>
          <w:numId w:val="44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Successful completion of Stage 1 and Stage 2 audits.</w:t>
      </w:r>
    </w:p>
    <w:p w:rsidR="374FD0C6" w:rsidP="4B460C3D" w:rsidRDefault="374FD0C6" w14:paraId="3EA94D7B" w14:textId="0F82A0FE">
      <w:pPr>
        <w:pStyle w:val="ListParagraph"/>
        <w:numPr>
          <w:ilvl w:val="0"/>
          <w:numId w:val="44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Closure of all major nonconformities within defined timelines.</w:t>
      </w:r>
    </w:p>
    <w:p w:rsidR="374FD0C6" w:rsidP="4B460C3D" w:rsidRDefault="374FD0C6" w14:paraId="533533FE" w14:textId="786EF168">
      <w:pPr>
        <w:pStyle w:val="ListParagraph"/>
        <w:numPr>
          <w:ilvl w:val="0"/>
          <w:numId w:val="44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Acceptance of certification agreement and use of certification mark by client.</w:t>
      </w:r>
    </w:p>
    <w:p w:rsidR="374FD0C6" w:rsidP="4B460C3D" w:rsidRDefault="374FD0C6" w14:paraId="1B41F7FA" w14:textId="3818FA2F">
      <w:pPr>
        <w:pStyle w:val="ListParagraph"/>
        <w:numPr>
          <w:ilvl w:val="0"/>
          <w:numId w:val="44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Positive technical review of audit report.</w:t>
      </w:r>
    </w:p>
    <w:p w:rsidR="374FD0C6" w:rsidP="4B460C3D" w:rsidRDefault="374FD0C6" w14:paraId="3E23927C" w14:textId="0BE28722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4.1.2 Process</w:t>
      </w:r>
    </w:p>
    <w:p w:rsidR="374FD0C6" w:rsidP="4B460C3D" w:rsidRDefault="374FD0C6" w14:paraId="441FDF8A" w14:textId="6DC0932A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Audit team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submits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final audit report.</w:t>
      </w:r>
    </w:p>
    <w:p w:rsidR="374FD0C6" w:rsidP="4B460C3D" w:rsidRDefault="374FD0C6" w14:paraId="0179D949" w14:textId="7F460F2F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Quality Manager assigns competent Technical Reviewer.</w:t>
      </w:r>
    </w:p>
    <w:p w:rsidR="374FD0C6" w:rsidP="4B460C3D" w:rsidRDefault="374FD0C6" w14:paraId="0F7B7B65" w14:textId="492B0292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Technical review is conducted to verify:</w:t>
      </w:r>
    </w:p>
    <w:p w:rsidR="374FD0C6" w:rsidP="4B460C3D" w:rsidRDefault="374FD0C6" w14:paraId="3EDE83C8" w14:textId="364D3D3B">
      <w:pPr>
        <w:pStyle w:val="ListParagraph"/>
        <w:numPr>
          <w:ilvl w:val="1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Audit completeness</w:t>
      </w:r>
    </w:p>
    <w:p w:rsidR="374FD0C6" w:rsidP="4B460C3D" w:rsidRDefault="374FD0C6" w14:paraId="6876205E" w14:textId="6E35F63A">
      <w:pPr>
        <w:pStyle w:val="ListParagraph"/>
        <w:numPr>
          <w:ilvl w:val="1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Compliance with applicable standard</w:t>
      </w:r>
    </w:p>
    <w:p w:rsidR="374FD0C6" w:rsidP="4B460C3D" w:rsidRDefault="374FD0C6" w14:paraId="751F2647" w14:textId="03698D0F">
      <w:pPr>
        <w:pStyle w:val="ListParagraph"/>
        <w:numPr>
          <w:ilvl w:val="1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Adequacy of evidence</w:t>
      </w:r>
    </w:p>
    <w:p w:rsidR="374FD0C6" w:rsidP="4B460C3D" w:rsidRDefault="374FD0C6" w14:paraId="7C3D2CD4" w14:textId="459FF5C7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Upon satisfactory review, case is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forwarded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to Certification Decision Committee.</w:t>
      </w:r>
    </w:p>
    <w:p w:rsidR="374FD0C6" w:rsidP="4B460C3D" w:rsidRDefault="374FD0C6" w14:paraId="25557E28" w14:textId="6533738B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CDC evaluates the case using F-11 Certificate Issue Checklist / Decision Making Sheet.</w:t>
      </w:r>
    </w:p>
    <w:p w:rsidR="374FD0C6" w:rsidP="4B460C3D" w:rsidRDefault="374FD0C6" w14:paraId="49443FA8" w14:textId="62EE52B6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Certification decision (Grant / Refuse) is recorded.</w:t>
      </w:r>
    </w:p>
    <w:p w:rsidR="374FD0C6" w:rsidP="4B460C3D" w:rsidRDefault="374FD0C6" w14:paraId="3675E417" w14:textId="2EB74C3B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Upon approval:</w:t>
      </w:r>
    </w:p>
    <w:p w:rsidR="374FD0C6" w:rsidP="4B460C3D" w:rsidRDefault="374FD0C6" w14:paraId="5F94EB0F" w14:textId="0866FE4C">
      <w:pPr>
        <w:pStyle w:val="ListParagraph"/>
        <w:numPr>
          <w:ilvl w:val="1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Certificate is prepared and signed by MD / Quality Manager.</w:t>
      </w:r>
    </w:p>
    <w:p w:rsidR="374FD0C6" w:rsidP="4B460C3D" w:rsidRDefault="374FD0C6" w14:paraId="0C1493FB" w14:textId="2D21479D">
      <w:pPr>
        <w:pStyle w:val="ListParagraph"/>
        <w:numPr>
          <w:ilvl w:val="1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Certificate validity is typically 3 years with surveillance audits.</w:t>
      </w:r>
    </w:p>
    <w:p w:rsidR="374FD0C6" w:rsidP="4B460C3D" w:rsidRDefault="374FD0C6" w14:paraId="118AE3CD" w14:textId="47577B2C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Certificate is issued to client.</w:t>
      </w:r>
    </w:p>
    <w:p w:rsidR="374FD0C6" w:rsidP="4B460C3D" w:rsidRDefault="374FD0C6" w14:paraId="4DF91935" w14:textId="4071F912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Certification details are uploaded on relevant portals (e.g., IAF) within 15 working days.</w:t>
      </w:r>
    </w:p>
    <w:p w:rsidR="374FD0C6" w:rsidP="4B460C3D" w:rsidRDefault="374FD0C6" w14:paraId="3E8D8949" w14:textId="24C6502F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4.1.3 Certification Documents</w:t>
      </w:r>
    </w:p>
    <w:p w:rsidR="374FD0C6" w:rsidP="4B460C3D" w:rsidRDefault="374FD0C6" w14:paraId="2F416FD6" w14:textId="28E91826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Certificate shall include:</w:t>
      </w:r>
    </w:p>
    <w:p w:rsidR="374FD0C6" w:rsidP="4B460C3D" w:rsidRDefault="374FD0C6" w14:paraId="3531BD88" w14:textId="549B658E">
      <w:pPr>
        <w:pStyle w:val="ListParagraph"/>
        <w:numPr>
          <w:ilvl w:val="0"/>
          <w:numId w:val="46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Name and address of client</w:t>
      </w:r>
    </w:p>
    <w:p w:rsidR="374FD0C6" w:rsidP="4B460C3D" w:rsidRDefault="374FD0C6" w14:paraId="1F71B97D" w14:textId="7BAB59A5">
      <w:pPr>
        <w:pStyle w:val="ListParagraph"/>
        <w:numPr>
          <w:ilvl w:val="0"/>
          <w:numId w:val="46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Scope of certification</w:t>
      </w:r>
    </w:p>
    <w:p w:rsidR="374FD0C6" w:rsidP="4B460C3D" w:rsidRDefault="374FD0C6" w14:paraId="038ABAD4" w14:textId="52B29B1B">
      <w:pPr>
        <w:pStyle w:val="ListParagraph"/>
        <w:numPr>
          <w:ilvl w:val="0"/>
          <w:numId w:val="46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Standard applied</w:t>
      </w:r>
    </w:p>
    <w:p w:rsidR="374FD0C6" w:rsidP="4B460C3D" w:rsidRDefault="374FD0C6" w14:paraId="207332C9" w14:textId="68652AE5">
      <w:pPr>
        <w:pStyle w:val="ListParagraph"/>
        <w:numPr>
          <w:ilvl w:val="0"/>
          <w:numId w:val="46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Certificate number</w:t>
      </w:r>
    </w:p>
    <w:p w:rsidR="374FD0C6" w:rsidP="4B460C3D" w:rsidRDefault="374FD0C6" w14:paraId="23C79728" w14:textId="0B94D259">
      <w:pPr>
        <w:pStyle w:val="ListParagraph"/>
        <w:numPr>
          <w:ilvl w:val="0"/>
          <w:numId w:val="46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Issue and expiry date</w:t>
      </w:r>
    </w:p>
    <w:p w:rsidR="374FD0C6" w:rsidP="4B460C3D" w:rsidRDefault="374FD0C6" w14:paraId="139F45DA" w14:textId="1277481F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0"/>
          <w:szCs w:val="40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  <w:t>4.2 Suspension of Certification</w:t>
      </w:r>
    </w:p>
    <w:p w:rsidR="374FD0C6" w:rsidP="4B460C3D" w:rsidRDefault="374FD0C6" w14:paraId="1BC6805D" w14:textId="7575B312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4.2.1 Purpose</w:t>
      </w:r>
    </w:p>
    <w:p w:rsidR="374FD0C6" w:rsidP="4B460C3D" w:rsidRDefault="374FD0C6" w14:paraId="64D3ACD9" w14:textId="27432061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Suspension is temporary invalidation of certification when client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fails to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comply with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certification requirements.</w:t>
      </w:r>
    </w:p>
    <w:p w:rsidR="374FD0C6" w:rsidP="4B460C3D" w:rsidRDefault="374FD0C6" w14:paraId="12119053" w14:textId="2B2A32A0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4.2.2 Conditions for Suspension</w:t>
      </w:r>
    </w:p>
    <w:p w:rsidR="374FD0C6" w:rsidP="4B460C3D" w:rsidRDefault="374FD0C6" w14:paraId="2102838C" w14:textId="6B09B931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Certification may be suspended under the following conditions:</w:t>
      </w:r>
    </w:p>
    <w:p w:rsidR="374FD0C6" w:rsidP="4B460C3D" w:rsidRDefault="374FD0C6" w14:paraId="0151EA55" w14:textId="6D6986FE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Failure to close major nonconformities within stipulated time</w:t>
      </w:r>
    </w:p>
    <w:p w:rsidR="374FD0C6" w:rsidP="4B460C3D" w:rsidRDefault="374FD0C6" w14:paraId="3E41AAC5" w14:textId="4301DB43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Failure to conduct surveillance audits as scheduled</w:t>
      </w:r>
    </w:p>
    <w:p w:rsidR="374FD0C6" w:rsidP="4B460C3D" w:rsidRDefault="374FD0C6" w14:paraId="2CB300BA" w14:textId="17AAC97B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Non-payment of fees</w:t>
      </w:r>
    </w:p>
    <w:p w:rsidR="374FD0C6" w:rsidP="4B460C3D" w:rsidRDefault="374FD0C6" w14:paraId="49363138" w14:textId="04A3B699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Misuse of certification mark</w:t>
      </w:r>
    </w:p>
    <w:p w:rsidR="374FD0C6" w:rsidP="4B460C3D" w:rsidRDefault="374FD0C6" w14:paraId="096E2773" w14:textId="6A6406E4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Non-compliance with certification agreement</w:t>
      </w:r>
    </w:p>
    <w:p w:rsidR="374FD0C6" w:rsidP="4B460C3D" w:rsidRDefault="374FD0C6" w14:paraId="1B44429B" w14:textId="5A2274F2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Serious complaints or regulatory violations</w:t>
      </w:r>
    </w:p>
    <w:p w:rsidR="374FD0C6" w:rsidP="4B460C3D" w:rsidRDefault="374FD0C6" w14:paraId="7122959B" w14:textId="707C3D73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4.2.3 Process</w:t>
      </w:r>
    </w:p>
    <w:p w:rsidR="374FD0C6" w:rsidP="4B460C3D" w:rsidRDefault="374FD0C6" w14:paraId="6ED5615B" w14:textId="488FABE4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Quality Manager reviews non-compliance.</w:t>
      </w:r>
    </w:p>
    <w:p w:rsidR="374FD0C6" w:rsidP="4B460C3D" w:rsidRDefault="374FD0C6" w14:paraId="02434E05" w14:textId="7F5E33BD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Notice of suspension is issued to client specifying reasons and timeline for corrective action.</w:t>
      </w:r>
    </w:p>
    <w:p w:rsidR="374FD0C6" w:rsidP="4B460C3D" w:rsidRDefault="374FD0C6" w14:paraId="050DB096" w14:textId="045B5840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Certification status is updated as “Suspended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”.</w:t>
      </w:r>
    </w:p>
    <w:p w:rsidR="374FD0C6" w:rsidP="4B460C3D" w:rsidRDefault="374FD0C6" w14:paraId="052C1881" w14:textId="3EBD51FC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Client is not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permitted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to use certification during suspension.</w:t>
      </w:r>
    </w:p>
    <w:p w:rsidR="374FD0C6" w:rsidP="4B460C3D" w:rsidRDefault="374FD0C6" w14:paraId="0AF65E10" w14:textId="408E5A1D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Follow-up audit or evidence review is conducted.</w:t>
      </w:r>
    </w:p>
    <w:p w:rsidR="374FD0C6" w:rsidP="4B460C3D" w:rsidRDefault="374FD0C6" w14:paraId="3B7E2AB2" w14:textId="1FE17BF4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4.2.4 Restoration</w:t>
      </w:r>
    </w:p>
    <w:p w:rsidR="374FD0C6" w:rsidP="4B460C3D" w:rsidRDefault="374FD0C6" w14:paraId="6B36DAAF" w14:textId="18F1BAEE">
      <w:pPr>
        <w:pStyle w:val="ListParagraph"/>
        <w:numPr>
          <w:ilvl w:val="0"/>
          <w:numId w:val="49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Certification may be restored after verification of corrective actions.</w:t>
      </w:r>
    </w:p>
    <w:p w:rsidR="374FD0C6" w:rsidP="4B460C3D" w:rsidRDefault="374FD0C6" w14:paraId="4CB64048" w14:textId="06A76A02">
      <w:pPr>
        <w:pStyle w:val="ListParagraph"/>
        <w:numPr>
          <w:ilvl w:val="0"/>
          <w:numId w:val="49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Decision taken by CDC.</w:t>
      </w:r>
    </w:p>
    <w:p w:rsidR="4B460C3D" w:rsidP="4B460C3D" w:rsidRDefault="4B460C3D" w14:paraId="23AD5036" w14:textId="74CF2D77">
      <w:pPr>
        <w:spacing w:before="0" w:beforeAutospacing="off" w:after="0" w:afterAutospacing="off"/>
        <w:rPr>
          <w:sz w:val="28"/>
          <w:szCs w:val="28"/>
        </w:rPr>
      </w:pPr>
    </w:p>
    <w:p w:rsidR="374FD0C6" w:rsidP="4B460C3D" w:rsidRDefault="374FD0C6" w14:paraId="03E2C6C6" w14:textId="25A66B6A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0"/>
          <w:szCs w:val="40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  <w:t>4.3 Reduction of Scope</w:t>
      </w:r>
    </w:p>
    <w:p w:rsidR="374FD0C6" w:rsidP="4B460C3D" w:rsidRDefault="374FD0C6" w14:paraId="42180367" w14:textId="44EA4C3C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4.3.1 Purpose</w:t>
      </w:r>
    </w:p>
    <w:p w:rsidR="374FD0C6" w:rsidP="4B460C3D" w:rsidRDefault="374FD0C6" w14:paraId="73054879" w14:textId="044A6629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Reduction of scope is applied when part of the certified scope does not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comply with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requirements.</w:t>
      </w:r>
    </w:p>
    <w:p w:rsidR="374FD0C6" w:rsidP="4B460C3D" w:rsidRDefault="374FD0C6" w14:paraId="499D4478" w14:textId="33E9D4C3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4.3.2 Conditions</w:t>
      </w:r>
    </w:p>
    <w:p w:rsidR="374FD0C6" w:rsidP="4B460C3D" w:rsidRDefault="374FD0C6" w14:paraId="3AF77C26" w14:textId="14EECAC0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Persistent nonconformities in specific scope areas</w:t>
      </w:r>
    </w:p>
    <w:p w:rsidR="374FD0C6" w:rsidP="4B460C3D" w:rsidRDefault="374FD0C6" w14:paraId="63009C26" w14:textId="0F73D680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Client request for scope reduction</w:t>
      </w:r>
    </w:p>
    <w:p w:rsidR="374FD0C6" w:rsidP="4B460C3D" w:rsidRDefault="374FD0C6" w14:paraId="6E2D01E5" w14:textId="635FAE9F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Inability to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maintain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certification in certain activities</w:t>
      </w:r>
    </w:p>
    <w:p w:rsidR="374FD0C6" w:rsidP="4B460C3D" w:rsidRDefault="374FD0C6" w14:paraId="325F970F" w14:textId="5D9D8E7D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4.3.3 Process</w:t>
      </w:r>
    </w:p>
    <w:p w:rsidR="374FD0C6" w:rsidP="4B460C3D" w:rsidRDefault="374FD0C6" w14:paraId="2C97BA7C" w14:textId="3FFBE613">
      <w:pPr>
        <w:pStyle w:val="ListParagraph"/>
        <w:numPr>
          <w:ilvl w:val="0"/>
          <w:numId w:val="51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Nonconformity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identified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in specific scope.</w:t>
      </w:r>
    </w:p>
    <w:p w:rsidR="374FD0C6" w:rsidP="4B460C3D" w:rsidRDefault="374FD0C6" w14:paraId="06C81499" w14:textId="1467ADA6">
      <w:pPr>
        <w:pStyle w:val="ListParagraph"/>
        <w:numPr>
          <w:ilvl w:val="0"/>
          <w:numId w:val="51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Technical review confirms limitation.</w:t>
      </w:r>
    </w:p>
    <w:p w:rsidR="374FD0C6" w:rsidP="4B460C3D" w:rsidRDefault="374FD0C6" w14:paraId="5A67EF39" w14:textId="00346704">
      <w:pPr>
        <w:pStyle w:val="ListParagraph"/>
        <w:numPr>
          <w:ilvl w:val="0"/>
          <w:numId w:val="51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CDC decides on scope reduction.</w:t>
      </w:r>
    </w:p>
    <w:p w:rsidR="374FD0C6" w:rsidP="4B460C3D" w:rsidRDefault="374FD0C6" w14:paraId="1EA9C092" w14:textId="369C400A">
      <w:pPr>
        <w:pStyle w:val="ListParagraph"/>
        <w:numPr>
          <w:ilvl w:val="0"/>
          <w:numId w:val="51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Revised certificate issued with updated scope.</w:t>
      </w:r>
    </w:p>
    <w:p w:rsidR="22F24798" w:rsidP="4B460C3D" w:rsidRDefault="22F24798" w14:paraId="0FD800F9" w14:textId="687BA06F">
      <w:pPr>
        <w:pStyle w:val="ListParagraph"/>
        <w:numPr>
          <w:ilvl w:val="0"/>
          <w:numId w:val="51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22F24798">
        <w:rPr>
          <w:noProof w:val="0"/>
          <w:color w:val="000000" w:themeColor="text1" w:themeTint="FF" w:themeShade="FF"/>
          <w:lang w:val="en-IN"/>
        </w:rPr>
        <w:t xml:space="preserve">If the client </w:t>
      </w:r>
      <w:r w:rsidRPr="4B460C3D" w:rsidR="22F24798">
        <w:rPr>
          <w:noProof w:val="0"/>
          <w:color w:val="000000" w:themeColor="text1" w:themeTint="FF" w:themeShade="FF"/>
          <w:lang w:val="en-IN"/>
        </w:rPr>
        <w:t>fails to</w:t>
      </w:r>
      <w:r w:rsidRPr="4B460C3D" w:rsidR="22F24798">
        <w:rPr>
          <w:noProof w:val="0"/>
          <w:color w:val="000000" w:themeColor="text1" w:themeTint="FF" w:themeShade="FF"/>
          <w:lang w:val="en-IN"/>
        </w:rPr>
        <w:t xml:space="preserve"> implement effective corrective actions within 6 months, certification shall be </w:t>
      </w:r>
      <w:r w:rsidRPr="4B460C3D" w:rsidR="22F24798">
        <w:rPr>
          <w:b w:val="1"/>
          <w:bCs w:val="1"/>
          <w:noProof w:val="0"/>
          <w:color w:val="000000" w:themeColor="text1" w:themeTint="FF" w:themeShade="FF"/>
          <w:lang w:val="en-IN"/>
        </w:rPr>
        <w:t>withdrawn.</w:t>
      </w:r>
    </w:p>
    <w:p w:rsidR="374FD0C6" w:rsidP="4B460C3D" w:rsidRDefault="374FD0C6" w14:paraId="0EF6FDCC" w14:textId="61C1E766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0"/>
          <w:szCs w:val="40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  <w:t>4.4 Withdrawal of Certification</w:t>
      </w:r>
    </w:p>
    <w:p w:rsidR="374FD0C6" w:rsidP="4B460C3D" w:rsidRDefault="374FD0C6" w14:paraId="2B2F538E" w14:textId="6BC7F6E1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4.4.1 Purpose</w:t>
      </w:r>
    </w:p>
    <w:p w:rsidR="374FD0C6" w:rsidP="4B460C3D" w:rsidRDefault="374FD0C6" w14:paraId="0807EDCC" w14:textId="6FACEFF7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Withdrawal is permanent cancellation of certification.</w:t>
      </w:r>
    </w:p>
    <w:p w:rsidR="374FD0C6" w:rsidP="4B460C3D" w:rsidRDefault="374FD0C6" w14:paraId="619EEB84" w14:textId="3C26E886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4.4.2 Conditions</w:t>
      </w:r>
    </w:p>
    <w:p w:rsidR="374FD0C6" w:rsidP="4B460C3D" w:rsidRDefault="374FD0C6" w14:paraId="4774D9FA" w14:textId="72BD1D99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Certification shall be withdrawn if:</w:t>
      </w:r>
    </w:p>
    <w:p w:rsidR="374FD0C6" w:rsidP="4B460C3D" w:rsidRDefault="374FD0C6" w14:paraId="12FF3D9D" w14:textId="485A0FF9">
      <w:pPr>
        <w:pStyle w:val="ListParagraph"/>
        <w:numPr>
          <w:ilvl w:val="0"/>
          <w:numId w:val="52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Suspension not resolved within defined period (usually 6 months)</w:t>
      </w:r>
    </w:p>
    <w:p w:rsidR="374FD0C6" w:rsidP="4B460C3D" w:rsidRDefault="374FD0C6" w14:paraId="38B9E762" w14:textId="745B9231">
      <w:pPr>
        <w:pStyle w:val="ListParagraph"/>
        <w:numPr>
          <w:ilvl w:val="0"/>
          <w:numId w:val="5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Repeated major nonconformities</w:t>
      </w:r>
    </w:p>
    <w:p w:rsidR="374FD0C6" w:rsidP="4B460C3D" w:rsidRDefault="374FD0C6" w14:paraId="6222EF0B" w14:textId="6691C345">
      <w:pPr>
        <w:pStyle w:val="ListParagraph"/>
        <w:numPr>
          <w:ilvl w:val="0"/>
          <w:numId w:val="5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Fraudulent practices or misuse of certification</w:t>
      </w:r>
    </w:p>
    <w:p w:rsidR="374FD0C6" w:rsidP="4B460C3D" w:rsidRDefault="374FD0C6" w14:paraId="2478D632" w14:textId="4BFADA13">
      <w:pPr>
        <w:pStyle w:val="ListParagraph"/>
        <w:numPr>
          <w:ilvl w:val="0"/>
          <w:numId w:val="5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Client ceases operations</w:t>
      </w:r>
    </w:p>
    <w:p w:rsidR="374FD0C6" w:rsidP="4B460C3D" w:rsidRDefault="374FD0C6" w14:paraId="22B5BE52" w14:textId="1B0D62E6">
      <w:pPr>
        <w:pStyle w:val="ListParagraph"/>
        <w:numPr>
          <w:ilvl w:val="0"/>
          <w:numId w:val="52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Client voluntarily requests withdrawal</w:t>
      </w:r>
    </w:p>
    <w:p w:rsidR="374FD0C6" w:rsidP="4B460C3D" w:rsidRDefault="374FD0C6" w14:paraId="7C26AE6C" w14:textId="54C9B664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6"/>
          <w:szCs w:val="36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32"/>
          <w:szCs w:val="32"/>
          <w:lang w:val="en-IN"/>
        </w:rPr>
        <w:t>4.4.3 Process</w:t>
      </w:r>
    </w:p>
    <w:p w:rsidR="374FD0C6" w:rsidP="4B460C3D" w:rsidRDefault="374FD0C6" w14:paraId="4F203CDF" w14:textId="4504C9A1">
      <w:pPr>
        <w:pStyle w:val="ListParagraph"/>
        <w:numPr>
          <w:ilvl w:val="0"/>
          <w:numId w:val="53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Quality Manager reviews case and recommendation.</w:t>
      </w:r>
    </w:p>
    <w:p w:rsidR="374FD0C6" w:rsidP="4B460C3D" w:rsidRDefault="374FD0C6" w14:paraId="097455FF" w14:textId="7EE0A713">
      <w:pPr>
        <w:pStyle w:val="ListParagraph"/>
        <w:numPr>
          <w:ilvl w:val="0"/>
          <w:numId w:val="5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CDC makes final decision for withdrawal.</w:t>
      </w:r>
    </w:p>
    <w:p w:rsidR="374FD0C6" w:rsidP="4B460C3D" w:rsidRDefault="374FD0C6" w14:paraId="7081B2A3" w14:textId="359EC0E8">
      <w:pPr>
        <w:pStyle w:val="ListParagraph"/>
        <w:numPr>
          <w:ilvl w:val="0"/>
          <w:numId w:val="5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Client is formally notified.</w:t>
      </w:r>
    </w:p>
    <w:p w:rsidR="374FD0C6" w:rsidP="4B460C3D" w:rsidRDefault="374FD0C6" w14:paraId="010E6BC7" w14:textId="3BD38716">
      <w:pPr>
        <w:pStyle w:val="ListParagraph"/>
        <w:numPr>
          <w:ilvl w:val="0"/>
          <w:numId w:val="5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Certification is removed from records and public listings.</w:t>
      </w:r>
    </w:p>
    <w:p w:rsidR="374FD0C6" w:rsidP="4B460C3D" w:rsidRDefault="374FD0C6" w14:paraId="6682F465" w14:textId="7BA0046D">
      <w:pPr>
        <w:pStyle w:val="ListParagraph"/>
        <w:numPr>
          <w:ilvl w:val="0"/>
          <w:numId w:val="53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Client must cease use of certification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immediately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.</w:t>
      </w:r>
    </w:p>
    <w:p w:rsidR="374FD0C6" w:rsidP="4B460C3D" w:rsidRDefault="374FD0C6" w14:paraId="559B91B9" w14:textId="2D1530DE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8"/>
          <w:szCs w:val="48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4"/>
          <w:szCs w:val="44"/>
          <w:lang w:val="en-IN"/>
        </w:rPr>
        <w:t>5. Records</w:t>
      </w:r>
    </w:p>
    <w:p w:rsidR="374FD0C6" w:rsidP="4B460C3D" w:rsidRDefault="374FD0C6" w14:paraId="02937FEF" w14:textId="59474FC0">
      <w:pPr>
        <w:pStyle w:val="ListParagraph"/>
        <w:numPr>
          <w:ilvl w:val="0"/>
          <w:numId w:val="54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Audit Reports</w:t>
      </w:r>
    </w:p>
    <w:p w:rsidR="374FD0C6" w:rsidP="4B460C3D" w:rsidRDefault="374FD0C6" w14:paraId="23CE1703" w14:textId="17071E00">
      <w:pPr>
        <w:pStyle w:val="ListParagraph"/>
        <w:numPr>
          <w:ilvl w:val="0"/>
          <w:numId w:val="54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Technical Review Records</w:t>
      </w:r>
    </w:p>
    <w:p w:rsidR="374FD0C6" w:rsidP="4B460C3D" w:rsidRDefault="374FD0C6" w14:paraId="34E0D433" w14:textId="45480670">
      <w:pPr>
        <w:pStyle w:val="ListParagraph"/>
        <w:numPr>
          <w:ilvl w:val="0"/>
          <w:numId w:val="54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F-11 Decision Making Sheet</w:t>
      </w:r>
    </w:p>
    <w:p w:rsidR="374FD0C6" w:rsidP="4B460C3D" w:rsidRDefault="374FD0C6" w14:paraId="52CC4B7F" w14:textId="6880696C">
      <w:pPr>
        <w:pStyle w:val="ListParagraph"/>
        <w:numPr>
          <w:ilvl w:val="0"/>
          <w:numId w:val="54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Certificates Issued</w:t>
      </w:r>
    </w:p>
    <w:p w:rsidR="374FD0C6" w:rsidP="4B460C3D" w:rsidRDefault="374FD0C6" w14:paraId="4B1EB3AD" w14:textId="2DDC43B5">
      <w:pPr>
        <w:pStyle w:val="ListParagraph"/>
        <w:numPr>
          <w:ilvl w:val="0"/>
          <w:numId w:val="54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Suspension / Withdrawal Notices</w:t>
      </w:r>
    </w:p>
    <w:p w:rsidR="374FD0C6" w:rsidP="4B460C3D" w:rsidRDefault="374FD0C6" w14:paraId="185E807A" w14:textId="3BE25DF9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8"/>
          <w:szCs w:val="48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4"/>
          <w:szCs w:val="44"/>
          <w:lang w:val="en-IN"/>
        </w:rPr>
        <w:t>6. References</w:t>
      </w:r>
    </w:p>
    <w:p w:rsidR="374FD0C6" w:rsidP="4B460C3D" w:rsidRDefault="374FD0C6" w14:paraId="210C6CA8" w14:textId="490BF5D5">
      <w:pPr>
        <w:pStyle w:val="ListParagraph"/>
        <w:numPr>
          <w:ilvl w:val="0"/>
          <w:numId w:val="55"/>
        </w:num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ISO/IEC 17021-1: Conformity Assessment – Requirements for bodies providing audit and certification of management systems</w:t>
      </w:r>
    </w:p>
    <w:p w:rsidR="374FD0C6" w:rsidP="4B460C3D" w:rsidRDefault="374FD0C6" w14:paraId="327783B8" w14:textId="17DEBBB4">
      <w:pPr>
        <w:pStyle w:val="ListParagraph"/>
        <w:numPr>
          <w:ilvl w:val="0"/>
          <w:numId w:val="55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ASPL Internal Forms and Procedures</w:t>
      </w:r>
    </w:p>
    <w:p w:rsidR="374FD0C6" w:rsidP="4B460C3D" w:rsidRDefault="374FD0C6" w14:paraId="2A2D4B27" w14:textId="7F88D85A">
      <w:pPr>
        <w:pStyle w:val="Heading2"/>
        <w:spacing w:before="299" w:beforeAutospacing="off" w:after="299" w:afterAutospacing="off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8"/>
          <w:szCs w:val="48"/>
          <w:lang w:val="en-IN"/>
        </w:rPr>
      </w:pPr>
      <w:r w:rsidRPr="4B460C3D" w:rsidR="374FD0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44"/>
          <w:szCs w:val="44"/>
          <w:lang w:val="en-IN"/>
        </w:rPr>
        <w:t>7. Control of Certification Status</w:t>
      </w:r>
    </w:p>
    <w:p w:rsidR="374FD0C6" w:rsidP="4B460C3D" w:rsidRDefault="374FD0C6" w14:paraId="0DB21249" w14:textId="4BD718C5">
      <w:pPr>
        <w:spacing w:before="240" w:beforeAutospacing="off" w:after="24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8"/>
          <w:szCs w:val="28"/>
          <w:lang w:val="en-IN"/>
        </w:rPr>
      </w:pP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Astraleus shall 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>maintain</w:t>
      </w:r>
      <w:r w:rsidRPr="4B460C3D" w:rsidR="374FD0C6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IN"/>
        </w:rPr>
        <w:t xml:space="preserve"> updated records of certification status (active, suspended, withdrawn) and make information available upon request.</w:t>
      </w:r>
    </w:p>
    <w:p w:rsidR="4B460C3D" w:rsidP="4B460C3D" w:rsidRDefault="4B460C3D" w14:paraId="78A01126" w14:textId="04FB793F">
      <w:pPr>
        <w:pStyle w:val="Normal"/>
        <w:rPr>
          <w:sz w:val="28"/>
          <w:szCs w:val="28"/>
        </w:rPr>
      </w:pPr>
    </w:p>
    <w:p w:rsidR="4B460C3D" w:rsidP="4B460C3D" w:rsidRDefault="4B460C3D" w14:paraId="7D812BE7" w14:textId="684B84F8">
      <w:pPr>
        <w:spacing w:line="240" w:lineRule="auto"/>
        <w:rPr>
          <w:rFonts w:cs="Calibri" w:cstheme="minorAscii"/>
          <w:sz w:val="24"/>
          <w:szCs w:val="24"/>
        </w:rPr>
      </w:pPr>
    </w:p>
    <w:sectPr w:rsidRPr="002A632B" w:rsidR="00D94CCD" w:rsidSect="00CC568B">
      <w:headerReference w:type="even" r:id="rId8"/>
      <w:headerReference w:type="default" r:id="rId9"/>
      <w:footerReference w:type="default" r:id="rId10"/>
      <w:headerReference w:type="first" r:id="rId11"/>
      <w:pgSz w:w="12240" w:h="15840" w:orient="portrait"/>
      <w:pgMar w:top="720" w:right="720" w:bottom="720" w:left="720" w:header="113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C1515" w:rsidP="00E87725" w:rsidRDefault="008C1515" w14:paraId="00121CA6" w14:textId="77777777">
      <w:pPr>
        <w:spacing w:after="0" w:line="240" w:lineRule="auto"/>
      </w:pPr>
      <w:r>
        <w:separator/>
      </w:r>
    </w:p>
  </w:endnote>
  <w:endnote w:type="continuationSeparator" w:id="0">
    <w:p w:rsidR="008C1515" w:rsidP="00E87725" w:rsidRDefault="008C1515" w14:paraId="5CE6090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kia Sans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01852" w:rsidP="00701852" w:rsidRDefault="00701852" w14:paraId="697571E9" w14:textId="7261AA6B">
    <w:pPr>
      <w:pStyle w:val="Footer"/>
      <w:rPr>
        <w:b/>
        <w:bCs/>
        <w:sz w:val="20"/>
        <w:szCs w:val="24"/>
        <w:lang w:val="en-US" w:eastAsia="zh-CN"/>
      </w:rPr>
    </w:pPr>
    <w:bookmarkStart w:name="_Hlk91876992" w:id="0"/>
    <w:r>
      <w:rPr>
        <w:b/>
        <w:bCs/>
        <w:sz w:val="20"/>
      </w:rPr>
      <w:t xml:space="preserve">   Prepared By: Quality Manager                                                                                           </w:t>
    </w:r>
    <w:r w:rsidR="000B2BFD">
      <w:rPr>
        <w:b/>
        <w:bCs/>
        <w:sz w:val="20"/>
      </w:rPr>
      <w:t xml:space="preserve">                                        </w:t>
    </w:r>
    <w:r>
      <w:rPr>
        <w:b/>
        <w:bCs/>
        <w:sz w:val="20"/>
      </w:rPr>
      <w:t xml:space="preserve"> Approved By: MD</w:t>
    </w:r>
    <w:r>
      <w:rPr>
        <w:noProof/>
      </w:rPr>
      <w:t xml:space="preserve"> </w:t>
    </w:r>
    <w:bookmarkEnd w:id="0"/>
  </w:p>
  <w:p w:rsidRPr="00701852" w:rsidR="00957E9C" w:rsidP="00701852" w:rsidRDefault="00957E9C" w14:paraId="0ECB6E3E" w14:textId="33A2E4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C1515" w:rsidP="00E87725" w:rsidRDefault="008C1515" w14:paraId="7F9875F4" w14:textId="77777777">
      <w:pPr>
        <w:spacing w:after="0" w:line="240" w:lineRule="auto"/>
      </w:pPr>
      <w:r>
        <w:separator/>
      </w:r>
    </w:p>
  </w:footnote>
  <w:footnote w:type="continuationSeparator" w:id="0">
    <w:p w:rsidR="008C1515" w:rsidP="00E87725" w:rsidRDefault="008C1515" w14:paraId="5DC072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7E9C" w:rsidRDefault="00000000" w14:paraId="023C431B" w14:textId="77777777">
    <w:pPr>
      <w:pStyle w:val="Header"/>
    </w:pPr>
    <w:r>
      <w:rPr>
        <w:noProof/>
      </w:rPr>
      <w:pict w14:anchorId="3B9AC04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436832876" style="position:absolute;margin-left:0;margin-top:0;width:539.95pt;height:262.7pt;z-index:-251654144;mso-position-horizontal:center;mso-position-horizontal-relative:margin;mso-position-vertical:center;mso-position-vertical-relative:margin" o:spid="_x0000_s1032" o:allowincell="f" type="#_x0000_t75">
          <v:imagedata gain="19661f" blacklevel="22938f" o:title="logo" r:id="rId1"/>
          <w10:wrap anchorx="margin" anchory="margin"/>
        </v:shape>
      </w:pict>
    </w:r>
    <w:r>
      <w:rPr>
        <w:noProof/>
        <w:lang w:val="en-IN" w:eastAsia="en-IN"/>
      </w:rPr>
      <w:pict w14:anchorId="3ACE9E69">
        <v:shape id="WordPictureWatermark194945329" style="position:absolute;margin-left:0;margin-top:0;width:539.95pt;height:496.2pt;z-index:-251656192;mso-position-horizontal:center;mso-position-horizontal-relative:margin;mso-position-vertical:center;mso-position-vertical-relative:margin" o:spid="_x0000_s1029" o:allowincell="f" type="#_x0000_t75">
          <v:imagedata gain="19661f" blacklevel="22938f" o:title="Logo" r:id="rId2"/>
          <w10:wrap anchorx="margin" anchory="margin"/>
        </v:shape>
      </w:pict>
    </w:r>
    <w:r>
      <w:rPr>
        <w:noProof/>
        <w:lang w:val="en-IN" w:eastAsia="en-IN"/>
      </w:rPr>
      <w:pict w14:anchorId="239FF458">
        <v:shape id="WordPictureWatermark142732219" style="position:absolute;margin-left:0;margin-top:0;width:539.95pt;height:496.2pt;z-index:-251658240;mso-position-horizontal:center;mso-position-horizontal-relative:margin;mso-position-vertical:center;mso-position-vertical-relative:margin" o:spid="_x0000_s1026" o:allowincell="f" type="#_x0000_t75">
          <v:imagedata gain="19661f" blacklevel="22938f" o:title="Logo" r:id="rI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Style w:val="TableGrid"/>
      <w:tblW w:w="11023" w:type="dxa"/>
      <w:tblLook w:val="04A0" w:firstRow="1" w:lastRow="0" w:firstColumn="1" w:lastColumn="0" w:noHBand="0" w:noVBand="1"/>
    </w:tblPr>
    <w:tblGrid>
      <w:gridCol w:w="1416"/>
      <w:gridCol w:w="7056"/>
      <w:gridCol w:w="1134"/>
      <w:gridCol w:w="1417"/>
    </w:tblGrid>
    <w:tr w:rsidR="000B2BFD" w:rsidTr="4B460C3D" w14:paraId="18543F8E" w14:textId="77777777">
      <w:tc>
        <w:tcPr>
          <w:tcW w:w="1416" w:type="dxa"/>
          <w:vMerge w:val="restart"/>
          <w:tcMar/>
        </w:tcPr>
        <w:p w:rsidR="000B2BFD" w:rsidP="4B460C3D" w:rsidRDefault="000B2BFD" w14:paraId="3E90BF0F" w14:textId="77777777">
          <w:pPr>
            <w:pStyle w:val="Header"/>
            <w:ind w:left="-432"/>
            <w:jc w:val="center"/>
          </w:pPr>
          <w:r>
            <w:rPr>
              <w:noProof/>
              <w:sz w:val="28"/>
              <w:szCs w:val="28"/>
            </w:rPr>
            <w:drawing>
              <wp:anchor distT="0" distB="0" distL="114300" distR="114300" simplePos="0" relativeHeight="251670016" behindDoc="0" locked="0" layoutInCell="1" allowOverlap="1" wp14:anchorId="6A326197" wp14:editId="29D6C329">
                <wp:simplePos x="0" y="0"/>
                <wp:positionH relativeFrom="column">
                  <wp:posOffset>-25400</wp:posOffset>
                </wp:positionH>
                <wp:positionV relativeFrom="paragraph">
                  <wp:posOffset>13335</wp:posOffset>
                </wp:positionV>
                <wp:extent cx="799162" cy="501913"/>
                <wp:effectExtent l="0" t="0" r="0" b="0"/>
                <wp:wrapNone/>
                <wp:docPr id="177184867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162" cy="501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56" w:type="dxa"/>
          <w:tcMar/>
        </w:tcPr>
        <w:p w:rsidRPr="00AE286D" w:rsidR="000B2BFD" w:rsidP="000B2BFD" w:rsidRDefault="000B2BFD" w14:paraId="51FE849B" w14:textId="77777777">
          <w:pPr>
            <w:jc w:val="center"/>
            <w:rPr>
              <w:b/>
              <w:bCs/>
              <w:sz w:val="24"/>
              <w:szCs w:val="24"/>
            </w:rPr>
          </w:pPr>
          <w:r w:rsidRPr="00B0296B">
            <w:rPr>
              <w:b/>
              <w:bCs/>
              <w:sz w:val="24"/>
              <w:szCs w:val="24"/>
            </w:rPr>
            <w:t>ASTRALEUS SERVICES PVT. LTD.</w:t>
          </w:r>
        </w:p>
      </w:tc>
      <w:tc>
        <w:tcPr>
          <w:tcW w:w="1134" w:type="dxa"/>
          <w:tcBorders>
            <w:right w:val="single" w:color="auto" w:sz="4" w:space="0"/>
          </w:tcBorders>
          <w:tcMar/>
        </w:tcPr>
        <w:p w:rsidRPr="00484DCA" w:rsidR="000B2BFD" w:rsidP="000B2BFD" w:rsidRDefault="000B2BFD" w14:paraId="2C320633" w14:textId="77777777">
          <w:pPr>
            <w:pStyle w:val="Header"/>
            <w:rPr>
              <w:b/>
              <w:bCs/>
              <w:sz w:val="20"/>
            </w:rPr>
          </w:pPr>
          <w:r w:rsidRPr="00484DCA">
            <w:rPr>
              <w:b/>
              <w:bCs/>
              <w:sz w:val="20"/>
            </w:rPr>
            <w:t>Doc. No.</w:t>
          </w:r>
        </w:p>
      </w:tc>
      <w:tc>
        <w:tcPr>
          <w:tcW w:w="1417" w:type="dxa"/>
          <w:tcBorders>
            <w:left w:val="single" w:color="auto" w:sz="4" w:space="0"/>
          </w:tcBorders>
          <w:tcMar/>
        </w:tcPr>
        <w:p w:rsidRPr="00484DCA" w:rsidR="000B2BFD" w:rsidP="000B2BFD" w:rsidRDefault="000B2BFD" w14:paraId="1624AED8" w14:textId="172E29CD">
          <w:pPr>
            <w:pStyle w:val="Header"/>
            <w:rPr>
              <w:sz w:val="20"/>
            </w:rPr>
          </w:pPr>
          <w:r>
            <w:rPr>
              <w:sz w:val="20"/>
            </w:rPr>
            <w:t>ASPL</w:t>
          </w:r>
          <w:r w:rsidRPr="00484DCA">
            <w:rPr>
              <w:sz w:val="20"/>
            </w:rPr>
            <w:t>-QP-</w:t>
          </w:r>
          <w:r>
            <w:rPr>
              <w:sz w:val="20"/>
            </w:rPr>
            <w:t>1</w:t>
          </w:r>
          <w:r>
            <w:rPr>
              <w:sz w:val="20"/>
            </w:rPr>
            <w:t>6</w:t>
          </w:r>
        </w:p>
      </w:tc>
    </w:tr>
    <w:tr w:rsidR="000B2BFD" w:rsidTr="4B460C3D" w14:paraId="623D6C69" w14:textId="77777777">
      <w:tc>
        <w:tcPr>
          <w:tcW w:w="1416" w:type="dxa"/>
          <w:vMerge/>
          <w:tcMar/>
        </w:tcPr>
        <w:p w:rsidR="000B2BFD" w:rsidP="000B2BFD" w:rsidRDefault="000B2BFD" w14:paraId="7316EF11" w14:textId="77777777">
          <w:pPr>
            <w:pStyle w:val="Header"/>
          </w:pPr>
        </w:p>
      </w:tc>
      <w:tc>
        <w:tcPr>
          <w:tcW w:w="7056" w:type="dxa"/>
          <w:tcMar/>
        </w:tcPr>
        <w:p w:rsidRPr="00FD059A" w:rsidR="000B2BFD" w:rsidP="000B2BFD" w:rsidRDefault="000B2BFD" w14:paraId="51DE6020" w14:textId="77777777">
          <w:pPr>
            <w:pStyle w:val="Header"/>
            <w:jc w:val="center"/>
            <w:rPr>
              <w:b/>
              <w:bCs/>
              <w:sz w:val="20"/>
            </w:rPr>
          </w:pPr>
        </w:p>
      </w:tc>
      <w:tc>
        <w:tcPr>
          <w:tcW w:w="1134" w:type="dxa"/>
          <w:tcBorders>
            <w:right w:val="single" w:color="auto" w:sz="4" w:space="0"/>
          </w:tcBorders>
          <w:tcMar/>
        </w:tcPr>
        <w:p w:rsidRPr="00484DCA" w:rsidR="000B2BFD" w:rsidP="000B2BFD" w:rsidRDefault="000B2BFD" w14:paraId="5B1A9CB1" w14:textId="77777777">
          <w:pPr>
            <w:pStyle w:val="Header"/>
            <w:rPr>
              <w:b/>
              <w:bCs/>
              <w:sz w:val="20"/>
            </w:rPr>
          </w:pPr>
          <w:r w:rsidRPr="00484DCA">
            <w:rPr>
              <w:b/>
              <w:bCs/>
              <w:sz w:val="20"/>
            </w:rPr>
            <w:t>Rev. No.</w:t>
          </w:r>
        </w:p>
      </w:tc>
      <w:tc>
        <w:tcPr>
          <w:tcW w:w="1417" w:type="dxa"/>
          <w:tcBorders>
            <w:left w:val="single" w:color="auto" w:sz="4" w:space="0"/>
          </w:tcBorders>
          <w:tcMar/>
        </w:tcPr>
        <w:p w:rsidRPr="00484DCA" w:rsidR="000B2BFD" w:rsidP="1B77BA44" w:rsidRDefault="000B2BFD" w14:paraId="26FA0FD0" w14:textId="2198F0BE">
          <w:pPr>
            <w:pStyle w:val="Header"/>
            <w:rPr>
              <w:sz w:val="20"/>
              <w:szCs w:val="20"/>
            </w:rPr>
          </w:pPr>
          <w:r w:rsidRPr="1B77BA44" w:rsidR="1B77BA44">
            <w:rPr>
              <w:sz w:val="20"/>
              <w:szCs w:val="20"/>
            </w:rPr>
            <w:t>01</w:t>
          </w:r>
        </w:p>
      </w:tc>
    </w:tr>
    <w:tr w:rsidR="000B2BFD" w:rsidTr="4B460C3D" w14:paraId="31C83F55" w14:textId="77777777">
      <w:tc>
        <w:tcPr>
          <w:tcW w:w="1416" w:type="dxa"/>
          <w:vMerge/>
          <w:tcMar/>
        </w:tcPr>
        <w:p w:rsidR="000B2BFD" w:rsidP="000B2BFD" w:rsidRDefault="000B2BFD" w14:paraId="6974EDC8" w14:textId="77777777">
          <w:pPr>
            <w:pStyle w:val="Header"/>
          </w:pPr>
        </w:p>
      </w:tc>
      <w:tc>
        <w:tcPr>
          <w:tcW w:w="7056" w:type="dxa"/>
          <w:tcMar/>
        </w:tcPr>
        <w:p w:rsidRPr="000B2BFD" w:rsidR="000B2BFD" w:rsidP="000B2BFD" w:rsidRDefault="000B2BFD" w14:paraId="45D2F23D" w14:textId="1524E656">
          <w:pPr>
            <w:pStyle w:val="Header"/>
            <w:jc w:val="center"/>
            <w:rPr>
              <w:b/>
              <w:bCs/>
              <w:szCs w:val="22"/>
            </w:rPr>
          </w:pPr>
          <w:r w:rsidRPr="000B2BFD">
            <w:rPr>
              <w:b/>
              <w:bCs/>
              <w:szCs w:val="22"/>
            </w:rPr>
            <w:t xml:space="preserve">TITLE: </w:t>
          </w:r>
          <w:r w:rsidRPr="000B2BFD">
            <w:rPr>
              <w:b/>
              <w:bCs/>
              <w:szCs w:val="22"/>
            </w:rPr>
            <w:t>ISSUE OF CERTIFICATE, SUSPENSION, REDUCTION AND WITHDRAWL</w:t>
          </w:r>
        </w:p>
      </w:tc>
      <w:tc>
        <w:tcPr>
          <w:tcW w:w="1134" w:type="dxa"/>
          <w:tcBorders>
            <w:right w:val="single" w:color="auto" w:sz="4" w:space="0"/>
          </w:tcBorders>
          <w:tcMar/>
        </w:tcPr>
        <w:p w:rsidRPr="00484DCA" w:rsidR="000B2BFD" w:rsidP="000B2BFD" w:rsidRDefault="000B2BFD" w14:paraId="48A3ED2B" w14:textId="77777777">
          <w:pPr>
            <w:pStyle w:val="Header"/>
            <w:rPr>
              <w:b/>
              <w:bCs/>
              <w:sz w:val="20"/>
            </w:rPr>
          </w:pPr>
          <w:r w:rsidRPr="00484DCA">
            <w:rPr>
              <w:b/>
              <w:bCs/>
              <w:sz w:val="20"/>
            </w:rPr>
            <w:t>Rev. Date</w:t>
          </w:r>
        </w:p>
      </w:tc>
      <w:tc>
        <w:tcPr>
          <w:tcW w:w="1417" w:type="dxa"/>
          <w:tcBorders>
            <w:left w:val="single" w:color="auto" w:sz="4" w:space="0"/>
          </w:tcBorders>
          <w:tcMar/>
        </w:tcPr>
        <w:p w:rsidRPr="00484DCA" w:rsidR="000B2BFD" w:rsidP="1B77BA44" w:rsidRDefault="000B2BFD" w14:paraId="53CE70BF" w14:textId="28CE359F">
          <w:pPr>
            <w:pStyle w:val="Header"/>
            <w:rPr>
              <w:sz w:val="20"/>
              <w:szCs w:val="20"/>
            </w:rPr>
          </w:pPr>
          <w:r w:rsidRPr="1B77BA44" w:rsidR="1B77BA44">
            <w:rPr>
              <w:sz w:val="20"/>
              <w:szCs w:val="20"/>
            </w:rPr>
            <w:t>10</w:t>
          </w:r>
          <w:r w:rsidRPr="1B77BA44" w:rsidR="1B77BA44">
            <w:rPr>
              <w:sz w:val="20"/>
              <w:szCs w:val="20"/>
            </w:rPr>
            <w:t>.</w:t>
          </w:r>
          <w:r w:rsidRPr="1B77BA44" w:rsidR="1B77BA44">
            <w:rPr>
              <w:sz w:val="20"/>
              <w:szCs w:val="20"/>
            </w:rPr>
            <w:t>0</w:t>
          </w:r>
          <w:r w:rsidRPr="1B77BA44" w:rsidR="1B77BA44">
            <w:rPr>
              <w:sz w:val="20"/>
              <w:szCs w:val="20"/>
            </w:rPr>
            <w:t>3</w:t>
          </w:r>
          <w:r w:rsidRPr="1B77BA44" w:rsidR="1B77BA44">
            <w:rPr>
              <w:sz w:val="20"/>
              <w:szCs w:val="20"/>
            </w:rPr>
            <w:t>.202</w:t>
          </w:r>
          <w:r w:rsidRPr="1B77BA44" w:rsidR="1B77BA44">
            <w:rPr>
              <w:sz w:val="20"/>
              <w:szCs w:val="20"/>
            </w:rPr>
            <w:t>6</w:t>
          </w:r>
        </w:p>
      </w:tc>
    </w:tr>
  </w:tbl>
  <w:p w:rsidRPr="00883078" w:rsidR="00957E9C" w:rsidP="00883078" w:rsidRDefault="00957E9C" w14:paraId="3841641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7E9C" w:rsidRDefault="00000000" w14:paraId="176DE180" w14:textId="77777777">
    <w:pPr>
      <w:pStyle w:val="Header"/>
    </w:pPr>
    <w:r>
      <w:rPr>
        <w:noProof/>
      </w:rPr>
      <w:pict w14:anchorId="4A6D916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436832875" style="position:absolute;margin-left:0;margin-top:0;width:539.95pt;height:262.7pt;z-index:-251655168;mso-position-horizontal:center;mso-position-horizontal-relative:margin;mso-position-vertical:center;mso-position-vertical-relative:margin" o:spid="_x0000_s1031" o:allowincell="f" type="#_x0000_t75">
          <v:imagedata gain="19661f" blacklevel="22938f" o:title="logo" r:id="rId1"/>
          <w10:wrap anchorx="margin" anchory="margin"/>
        </v:shape>
      </w:pict>
    </w:r>
    <w:r>
      <w:rPr>
        <w:noProof/>
        <w:lang w:val="en-IN" w:eastAsia="en-IN"/>
      </w:rPr>
      <w:pict w14:anchorId="687040E2">
        <v:shape id="WordPictureWatermark194945328" style="position:absolute;margin-left:0;margin-top:0;width:539.95pt;height:496.2pt;z-index:-251657216;mso-position-horizontal:center;mso-position-horizontal-relative:margin;mso-position-vertical:center;mso-position-vertical-relative:margin" o:spid="_x0000_s1028" o:allowincell="f" type="#_x0000_t75">
          <v:imagedata gain="19661f" blacklevel="22938f" o:title="Logo" r:id="rId2"/>
          <w10:wrap anchorx="margin" anchory="margin"/>
        </v:shape>
      </w:pict>
    </w:r>
    <w:r>
      <w:rPr>
        <w:noProof/>
        <w:lang w:val="en-IN" w:eastAsia="en-IN"/>
      </w:rPr>
      <w:pict w14:anchorId="357612D7">
        <v:shape id="WordPictureWatermark142732218" style="position:absolute;margin-left:0;margin-top:0;width:539.95pt;height:496.2pt;z-index:-251659264;mso-position-horizontal:center;mso-position-horizontal-relative:margin;mso-position-vertical:center;mso-position-vertical-relative:margin" o:spid="_x0000_s1025" o:allowincell="f" type="#_x0000_t75">
          <v:imagedata gain="19661f" blacklevel="22938f" o:title="Logo" r:id="rI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54">
    <w:nsid w:val="21157d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d6017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b78138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3be03c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4d96985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c1e4e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83282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587618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6287af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345f17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419f79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5a7ea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183cb8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7cbefd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620f2d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7572cc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68cb58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23f2d6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714ccf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25525b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7d7dc1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49797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23b6a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6b8a7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bcd58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97be2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34d9fd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993d7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91e0c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18eca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b6c18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457c6b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24fe5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52a09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4061b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c1030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DC1F41"/>
    <w:multiLevelType w:val="hybridMultilevel"/>
    <w:tmpl w:val="72CEDDE6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BA4AD6"/>
    <w:multiLevelType w:val="hybridMultilevel"/>
    <w:tmpl w:val="4822B8C0"/>
    <w:lvl w:ilvl="0" w:tplc="35C2A8B8">
      <w:start w:val="1"/>
      <w:numFmt w:val="lowerLetter"/>
      <w:lvlText w:val="%1."/>
      <w:lvlJc w:val="left"/>
      <w:pPr>
        <w:ind w:left="720" w:hanging="360"/>
      </w:pPr>
      <w:rPr>
        <w:rFonts w:hint="default" w:asciiTheme="minorHAnsi" w:hAnsiTheme="minorHAnsi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812E7"/>
    <w:multiLevelType w:val="hybridMultilevel"/>
    <w:tmpl w:val="119603F8"/>
    <w:lvl w:ilvl="0" w:tplc="8316531E">
      <w:start w:val="1"/>
      <w:numFmt w:val="bullet"/>
      <w:pStyle w:val="bul1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C6E7D"/>
    <w:multiLevelType w:val="multilevel"/>
    <w:tmpl w:val="E62018E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78F533D"/>
    <w:multiLevelType w:val="hybridMultilevel"/>
    <w:tmpl w:val="442CBC58"/>
    <w:lvl w:ilvl="0" w:tplc="4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40913BEF"/>
    <w:multiLevelType w:val="hybridMultilevel"/>
    <w:tmpl w:val="59E4EC4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26A33"/>
    <w:multiLevelType w:val="hybridMultilevel"/>
    <w:tmpl w:val="15BAE4C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C51E3"/>
    <w:multiLevelType w:val="hybridMultilevel"/>
    <w:tmpl w:val="6FC68A6E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98D67E6"/>
    <w:multiLevelType w:val="multilevel"/>
    <w:tmpl w:val="7390C26A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AD4753F"/>
    <w:multiLevelType w:val="hybridMultilevel"/>
    <w:tmpl w:val="ABF21458"/>
    <w:lvl w:ilvl="0" w:tplc="C6CAAA66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6BA250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D6316AB"/>
    <w:multiLevelType w:val="hybridMultilevel"/>
    <w:tmpl w:val="80C2FD34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322D53"/>
    <w:multiLevelType w:val="hybridMultilevel"/>
    <w:tmpl w:val="B3BA6B3C"/>
    <w:lvl w:ilvl="0" w:tplc="CEF29B2E">
      <w:start w:val="1"/>
      <w:numFmt w:val="lowerLetter"/>
      <w:lvlText w:val="%1."/>
      <w:lvlJc w:val="left"/>
      <w:pPr>
        <w:ind w:left="720" w:hanging="360"/>
      </w:pPr>
      <w:rPr>
        <w:rFonts w:hint="default" w:ascii="Arial" w:hAnsi="Arial" w:cs="Arial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27E56"/>
    <w:multiLevelType w:val="hybridMultilevel"/>
    <w:tmpl w:val="123CFFBC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F1D2953"/>
    <w:multiLevelType w:val="hybridMultilevel"/>
    <w:tmpl w:val="13EA4AF4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A4A6E23"/>
    <w:multiLevelType w:val="hybridMultilevel"/>
    <w:tmpl w:val="04C0A9D2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A865C4D"/>
    <w:multiLevelType w:val="multilevel"/>
    <w:tmpl w:val="7BF6F7A4"/>
    <w:lvl w:ilvl="0">
      <w:start w:val="1"/>
      <w:numFmt w:val="decimal"/>
      <w:lvlText w:val="%1.0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6" w15:restartNumberingAfterBreak="0">
    <w:nsid w:val="7A264D61"/>
    <w:multiLevelType w:val="hybridMultilevel"/>
    <w:tmpl w:val="89D05E64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395A9C"/>
    <w:multiLevelType w:val="hybridMultilevel"/>
    <w:tmpl w:val="9ED6E514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E95009D"/>
    <w:multiLevelType w:val="hybridMultilevel"/>
    <w:tmpl w:val="500E9112"/>
    <w:lvl w:ilvl="0" w:tplc="4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" w16cid:durableId="1091587660">
    <w:abstractNumId w:val="2"/>
  </w:num>
  <w:num w:numId="2" w16cid:durableId="335500609">
    <w:abstractNumId w:val="11"/>
  </w:num>
  <w:num w:numId="3" w16cid:durableId="2089303854">
    <w:abstractNumId w:val="4"/>
  </w:num>
  <w:num w:numId="4" w16cid:durableId="1742436085">
    <w:abstractNumId w:val="18"/>
  </w:num>
  <w:num w:numId="5" w16cid:durableId="1923567032">
    <w:abstractNumId w:val="13"/>
  </w:num>
  <w:num w:numId="6" w16cid:durableId="1756510814">
    <w:abstractNumId w:val="10"/>
  </w:num>
  <w:num w:numId="7" w16cid:durableId="1953197545">
    <w:abstractNumId w:val="14"/>
  </w:num>
  <w:num w:numId="8" w16cid:durableId="238633294">
    <w:abstractNumId w:val="0"/>
  </w:num>
  <w:num w:numId="9" w16cid:durableId="1690643504">
    <w:abstractNumId w:val="12"/>
  </w:num>
  <w:num w:numId="10" w16cid:durableId="1422485596">
    <w:abstractNumId w:val="1"/>
  </w:num>
  <w:num w:numId="11" w16cid:durableId="1834905086">
    <w:abstractNumId w:val="5"/>
  </w:num>
  <w:num w:numId="12" w16cid:durableId="840587271">
    <w:abstractNumId w:val="3"/>
  </w:num>
  <w:num w:numId="13" w16cid:durableId="1979650425">
    <w:abstractNumId w:val="9"/>
  </w:num>
  <w:num w:numId="14" w16cid:durableId="525021423">
    <w:abstractNumId w:val="7"/>
  </w:num>
  <w:num w:numId="15" w16cid:durableId="749279702">
    <w:abstractNumId w:val="17"/>
  </w:num>
  <w:num w:numId="16" w16cid:durableId="155342160">
    <w:abstractNumId w:val="15"/>
  </w:num>
  <w:num w:numId="17" w16cid:durableId="10255867">
    <w:abstractNumId w:val="8"/>
  </w:num>
  <w:num w:numId="18" w16cid:durableId="1822845713">
    <w:abstractNumId w:val="16"/>
  </w:num>
  <w:num w:numId="19" w16cid:durableId="945503548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725"/>
    <w:rsid w:val="0000623B"/>
    <w:rsid w:val="000104A9"/>
    <w:rsid w:val="00012166"/>
    <w:rsid w:val="000141EB"/>
    <w:rsid w:val="0002076A"/>
    <w:rsid w:val="00021662"/>
    <w:rsid w:val="00024998"/>
    <w:rsid w:val="000460EA"/>
    <w:rsid w:val="00060BB1"/>
    <w:rsid w:val="00061F2F"/>
    <w:rsid w:val="0006603C"/>
    <w:rsid w:val="00082E64"/>
    <w:rsid w:val="00087352"/>
    <w:rsid w:val="000904A9"/>
    <w:rsid w:val="000B2BFD"/>
    <w:rsid w:val="000C5BDC"/>
    <w:rsid w:val="000E2AD2"/>
    <w:rsid w:val="000E2B90"/>
    <w:rsid w:val="000E6325"/>
    <w:rsid w:val="000F34F9"/>
    <w:rsid w:val="000F50D5"/>
    <w:rsid w:val="001001FC"/>
    <w:rsid w:val="001018A3"/>
    <w:rsid w:val="00112DAC"/>
    <w:rsid w:val="001159AC"/>
    <w:rsid w:val="001265F8"/>
    <w:rsid w:val="001408D2"/>
    <w:rsid w:val="00156566"/>
    <w:rsid w:val="00160FE4"/>
    <w:rsid w:val="00161207"/>
    <w:rsid w:val="00162518"/>
    <w:rsid w:val="00162F03"/>
    <w:rsid w:val="00187795"/>
    <w:rsid w:val="00195F66"/>
    <w:rsid w:val="001A2EAA"/>
    <w:rsid w:val="001A707A"/>
    <w:rsid w:val="001B7C39"/>
    <w:rsid w:val="001C1D0E"/>
    <w:rsid w:val="001C4FC1"/>
    <w:rsid w:val="001E028C"/>
    <w:rsid w:val="001E1AC9"/>
    <w:rsid w:val="001E26ED"/>
    <w:rsid w:val="001F1A96"/>
    <w:rsid w:val="00205C70"/>
    <w:rsid w:val="00210D46"/>
    <w:rsid w:val="00214BD0"/>
    <w:rsid w:val="00222FDC"/>
    <w:rsid w:val="00225E78"/>
    <w:rsid w:val="00233600"/>
    <w:rsid w:val="00234381"/>
    <w:rsid w:val="00246637"/>
    <w:rsid w:val="00252F08"/>
    <w:rsid w:val="00257ED0"/>
    <w:rsid w:val="00260BC1"/>
    <w:rsid w:val="00262844"/>
    <w:rsid w:val="0026525F"/>
    <w:rsid w:val="00277891"/>
    <w:rsid w:val="00281F7B"/>
    <w:rsid w:val="00294ACF"/>
    <w:rsid w:val="002A632B"/>
    <w:rsid w:val="002A6D08"/>
    <w:rsid w:val="002E5BD4"/>
    <w:rsid w:val="002E751C"/>
    <w:rsid w:val="002F1A26"/>
    <w:rsid w:val="002F2E24"/>
    <w:rsid w:val="002F659F"/>
    <w:rsid w:val="0030286D"/>
    <w:rsid w:val="00330ED8"/>
    <w:rsid w:val="00336B24"/>
    <w:rsid w:val="00341F74"/>
    <w:rsid w:val="003457BA"/>
    <w:rsid w:val="0037236D"/>
    <w:rsid w:val="00377D56"/>
    <w:rsid w:val="0038016F"/>
    <w:rsid w:val="00395B28"/>
    <w:rsid w:val="003B0385"/>
    <w:rsid w:val="003B7552"/>
    <w:rsid w:val="003C7A38"/>
    <w:rsid w:val="003C7E83"/>
    <w:rsid w:val="003D5CA1"/>
    <w:rsid w:val="003E5BD5"/>
    <w:rsid w:val="00401ABC"/>
    <w:rsid w:val="00415209"/>
    <w:rsid w:val="004319A6"/>
    <w:rsid w:val="004324E4"/>
    <w:rsid w:val="00442BEA"/>
    <w:rsid w:val="00445DBF"/>
    <w:rsid w:val="00457CF3"/>
    <w:rsid w:val="00461DB3"/>
    <w:rsid w:val="00473578"/>
    <w:rsid w:val="0048413C"/>
    <w:rsid w:val="00485C44"/>
    <w:rsid w:val="0048693C"/>
    <w:rsid w:val="004A07C6"/>
    <w:rsid w:val="004A27ED"/>
    <w:rsid w:val="004A3E56"/>
    <w:rsid w:val="004A5943"/>
    <w:rsid w:val="004B22A2"/>
    <w:rsid w:val="004B36B5"/>
    <w:rsid w:val="004B50EF"/>
    <w:rsid w:val="004D0897"/>
    <w:rsid w:val="004D102B"/>
    <w:rsid w:val="004D73E0"/>
    <w:rsid w:val="004E216B"/>
    <w:rsid w:val="004E2FB0"/>
    <w:rsid w:val="004E5642"/>
    <w:rsid w:val="004E6A79"/>
    <w:rsid w:val="004F1E65"/>
    <w:rsid w:val="004F3665"/>
    <w:rsid w:val="00512D89"/>
    <w:rsid w:val="005147F9"/>
    <w:rsid w:val="005170CC"/>
    <w:rsid w:val="00527421"/>
    <w:rsid w:val="00533E05"/>
    <w:rsid w:val="00535FDC"/>
    <w:rsid w:val="005604B0"/>
    <w:rsid w:val="0056219F"/>
    <w:rsid w:val="005653BB"/>
    <w:rsid w:val="00575C26"/>
    <w:rsid w:val="00577E5E"/>
    <w:rsid w:val="0058052A"/>
    <w:rsid w:val="00581961"/>
    <w:rsid w:val="00594AFD"/>
    <w:rsid w:val="005A2DEC"/>
    <w:rsid w:val="005A4C20"/>
    <w:rsid w:val="005C0795"/>
    <w:rsid w:val="005C1FDB"/>
    <w:rsid w:val="005D586B"/>
    <w:rsid w:val="005D6ECD"/>
    <w:rsid w:val="005D7353"/>
    <w:rsid w:val="005E091E"/>
    <w:rsid w:val="005F3E6C"/>
    <w:rsid w:val="00603E1F"/>
    <w:rsid w:val="00606405"/>
    <w:rsid w:val="0060766C"/>
    <w:rsid w:val="0061288B"/>
    <w:rsid w:val="00614DDE"/>
    <w:rsid w:val="006210C5"/>
    <w:rsid w:val="006421F7"/>
    <w:rsid w:val="00642E4E"/>
    <w:rsid w:val="00645891"/>
    <w:rsid w:val="006506DB"/>
    <w:rsid w:val="00666AC5"/>
    <w:rsid w:val="0067641C"/>
    <w:rsid w:val="0068063C"/>
    <w:rsid w:val="00691D02"/>
    <w:rsid w:val="00693AD5"/>
    <w:rsid w:val="00695E0C"/>
    <w:rsid w:val="006B3D03"/>
    <w:rsid w:val="006B5FFF"/>
    <w:rsid w:val="006B7833"/>
    <w:rsid w:val="006C0542"/>
    <w:rsid w:val="006C0BEC"/>
    <w:rsid w:val="006D2FB1"/>
    <w:rsid w:val="006D548A"/>
    <w:rsid w:val="006D5762"/>
    <w:rsid w:val="006E297A"/>
    <w:rsid w:val="00701852"/>
    <w:rsid w:val="007034B1"/>
    <w:rsid w:val="00704837"/>
    <w:rsid w:val="007050DD"/>
    <w:rsid w:val="00717219"/>
    <w:rsid w:val="00736735"/>
    <w:rsid w:val="00740204"/>
    <w:rsid w:val="00750902"/>
    <w:rsid w:val="007534DB"/>
    <w:rsid w:val="00754338"/>
    <w:rsid w:val="007549B2"/>
    <w:rsid w:val="007549EA"/>
    <w:rsid w:val="00754FA7"/>
    <w:rsid w:val="007576A2"/>
    <w:rsid w:val="007827A8"/>
    <w:rsid w:val="00784549"/>
    <w:rsid w:val="0079171F"/>
    <w:rsid w:val="007962C4"/>
    <w:rsid w:val="007C5D4E"/>
    <w:rsid w:val="007D17F7"/>
    <w:rsid w:val="007D220F"/>
    <w:rsid w:val="007D231A"/>
    <w:rsid w:val="007D6994"/>
    <w:rsid w:val="007E474C"/>
    <w:rsid w:val="007E73E6"/>
    <w:rsid w:val="007F3ECD"/>
    <w:rsid w:val="007F7C6D"/>
    <w:rsid w:val="008122C4"/>
    <w:rsid w:val="008301C0"/>
    <w:rsid w:val="008401A3"/>
    <w:rsid w:val="00841D18"/>
    <w:rsid w:val="00842060"/>
    <w:rsid w:val="008513EA"/>
    <w:rsid w:val="008649E9"/>
    <w:rsid w:val="00881919"/>
    <w:rsid w:val="00881A3D"/>
    <w:rsid w:val="00883078"/>
    <w:rsid w:val="00892D46"/>
    <w:rsid w:val="008B2B3F"/>
    <w:rsid w:val="008B5C84"/>
    <w:rsid w:val="008B63CE"/>
    <w:rsid w:val="008C023D"/>
    <w:rsid w:val="008C1515"/>
    <w:rsid w:val="008C4A42"/>
    <w:rsid w:val="008C56A1"/>
    <w:rsid w:val="008D3C44"/>
    <w:rsid w:val="008D6525"/>
    <w:rsid w:val="008E0176"/>
    <w:rsid w:val="008E165E"/>
    <w:rsid w:val="008E38A5"/>
    <w:rsid w:val="008E62B8"/>
    <w:rsid w:val="008F1493"/>
    <w:rsid w:val="00901FAA"/>
    <w:rsid w:val="009031F6"/>
    <w:rsid w:val="0091068D"/>
    <w:rsid w:val="009214FB"/>
    <w:rsid w:val="00923245"/>
    <w:rsid w:val="00932951"/>
    <w:rsid w:val="00934CE0"/>
    <w:rsid w:val="009414C6"/>
    <w:rsid w:val="00954DDC"/>
    <w:rsid w:val="00957886"/>
    <w:rsid w:val="00957E9C"/>
    <w:rsid w:val="00967D08"/>
    <w:rsid w:val="009846B4"/>
    <w:rsid w:val="00992189"/>
    <w:rsid w:val="00992442"/>
    <w:rsid w:val="00994A30"/>
    <w:rsid w:val="00997F85"/>
    <w:rsid w:val="009B7339"/>
    <w:rsid w:val="009C3848"/>
    <w:rsid w:val="009D38F1"/>
    <w:rsid w:val="009D53AA"/>
    <w:rsid w:val="009E0F7C"/>
    <w:rsid w:val="009E23B7"/>
    <w:rsid w:val="009E6569"/>
    <w:rsid w:val="009F1BA5"/>
    <w:rsid w:val="009F1E05"/>
    <w:rsid w:val="009F396D"/>
    <w:rsid w:val="009F41F4"/>
    <w:rsid w:val="009F5F39"/>
    <w:rsid w:val="009F79DB"/>
    <w:rsid w:val="00A07D73"/>
    <w:rsid w:val="00A434DB"/>
    <w:rsid w:val="00A45828"/>
    <w:rsid w:val="00A5345B"/>
    <w:rsid w:val="00A64D1A"/>
    <w:rsid w:val="00A65A9F"/>
    <w:rsid w:val="00A6781A"/>
    <w:rsid w:val="00A7320D"/>
    <w:rsid w:val="00AA2C7C"/>
    <w:rsid w:val="00AC10E2"/>
    <w:rsid w:val="00AC1893"/>
    <w:rsid w:val="00AC48B0"/>
    <w:rsid w:val="00AC5B84"/>
    <w:rsid w:val="00AD15C4"/>
    <w:rsid w:val="00AE0750"/>
    <w:rsid w:val="00AE1DED"/>
    <w:rsid w:val="00AE3C84"/>
    <w:rsid w:val="00AE5722"/>
    <w:rsid w:val="00B102DB"/>
    <w:rsid w:val="00B160F8"/>
    <w:rsid w:val="00B2096B"/>
    <w:rsid w:val="00B22AB4"/>
    <w:rsid w:val="00B340CA"/>
    <w:rsid w:val="00B34826"/>
    <w:rsid w:val="00B43122"/>
    <w:rsid w:val="00B46AC5"/>
    <w:rsid w:val="00B622ED"/>
    <w:rsid w:val="00B63A72"/>
    <w:rsid w:val="00B6448D"/>
    <w:rsid w:val="00B64E1E"/>
    <w:rsid w:val="00B669A9"/>
    <w:rsid w:val="00B70A63"/>
    <w:rsid w:val="00B82E7D"/>
    <w:rsid w:val="00B947F2"/>
    <w:rsid w:val="00BC67F2"/>
    <w:rsid w:val="00BD5F68"/>
    <w:rsid w:val="00BE00DA"/>
    <w:rsid w:val="00BE0392"/>
    <w:rsid w:val="00BE0F5E"/>
    <w:rsid w:val="00BE4190"/>
    <w:rsid w:val="00BF49AD"/>
    <w:rsid w:val="00C05999"/>
    <w:rsid w:val="00C15562"/>
    <w:rsid w:val="00C16D94"/>
    <w:rsid w:val="00C25C06"/>
    <w:rsid w:val="00C26EA2"/>
    <w:rsid w:val="00C30E72"/>
    <w:rsid w:val="00C37E09"/>
    <w:rsid w:val="00C546D8"/>
    <w:rsid w:val="00C55C0A"/>
    <w:rsid w:val="00C82F37"/>
    <w:rsid w:val="00C8437F"/>
    <w:rsid w:val="00C87488"/>
    <w:rsid w:val="00C87749"/>
    <w:rsid w:val="00C90B23"/>
    <w:rsid w:val="00C92478"/>
    <w:rsid w:val="00CB099F"/>
    <w:rsid w:val="00CB43DC"/>
    <w:rsid w:val="00CC568B"/>
    <w:rsid w:val="00CD6861"/>
    <w:rsid w:val="00CD7551"/>
    <w:rsid w:val="00CE2C93"/>
    <w:rsid w:val="00CE6A01"/>
    <w:rsid w:val="00CF68CC"/>
    <w:rsid w:val="00CF7159"/>
    <w:rsid w:val="00D01CA8"/>
    <w:rsid w:val="00D149E1"/>
    <w:rsid w:val="00D14CFA"/>
    <w:rsid w:val="00D27CE7"/>
    <w:rsid w:val="00D32741"/>
    <w:rsid w:val="00D81639"/>
    <w:rsid w:val="00D94CCD"/>
    <w:rsid w:val="00D96581"/>
    <w:rsid w:val="00D96ED2"/>
    <w:rsid w:val="00DA126A"/>
    <w:rsid w:val="00DA1CFA"/>
    <w:rsid w:val="00DA257B"/>
    <w:rsid w:val="00DC03A1"/>
    <w:rsid w:val="00DC23D3"/>
    <w:rsid w:val="00DC59B4"/>
    <w:rsid w:val="00DE2A13"/>
    <w:rsid w:val="00DE5FC8"/>
    <w:rsid w:val="00DE7FA3"/>
    <w:rsid w:val="00DF10F7"/>
    <w:rsid w:val="00E20B3B"/>
    <w:rsid w:val="00E40681"/>
    <w:rsid w:val="00E47692"/>
    <w:rsid w:val="00E51003"/>
    <w:rsid w:val="00E51808"/>
    <w:rsid w:val="00E52071"/>
    <w:rsid w:val="00E55AE1"/>
    <w:rsid w:val="00E738BA"/>
    <w:rsid w:val="00E86E1E"/>
    <w:rsid w:val="00E87725"/>
    <w:rsid w:val="00E91F6D"/>
    <w:rsid w:val="00E961B3"/>
    <w:rsid w:val="00EC2F56"/>
    <w:rsid w:val="00EE668B"/>
    <w:rsid w:val="00EF5CEA"/>
    <w:rsid w:val="00F11637"/>
    <w:rsid w:val="00F5132D"/>
    <w:rsid w:val="00F6219B"/>
    <w:rsid w:val="00F87F3F"/>
    <w:rsid w:val="00F93F2B"/>
    <w:rsid w:val="00F95EE7"/>
    <w:rsid w:val="00FB1C2F"/>
    <w:rsid w:val="00FB2834"/>
    <w:rsid w:val="00FB3FED"/>
    <w:rsid w:val="00FB6925"/>
    <w:rsid w:val="00FE0E64"/>
    <w:rsid w:val="00FE23EC"/>
    <w:rsid w:val="00FE7502"/>
    <w:rsid w:val="00FF2422"/>
    <w:rsid w:val="0282E243"/>
    <w:rsid w:val="05E34BD8"/>
    <w:rsid w:val="067EF6B7"/>
    <w:rsid w:val="06A9F869"/>
    <w:rsid w:val="07632B2C"/>
    <w:rsid w:val="091D215A"/>
    <w:rsid w:val="09AB3BFC"/>
    <w:rsid w:val="10402EF1"/>
    <w:rsid w:val="18CE9801"/>
    <w:rsid w:val="1AC4D890"/>
    <w:rsid w:val="1B77BA44"/>
    <w:rsid w:val="1E5AB2A0"/>
    <w:rsid w:val="22F24798"/>
    <w:rsid w:val="22FFA3A4"/>
    <w:rsid w:val="248EB627"/>
    <w:rsid w:val="268C4ECE"/>
    <w:rsid w:val="280FD14E"/>
    <w:rsid w:val="2840B6C3"/>
    <w:rsid w:val="2AD2E142"/>
    <w:rsid w:val="2DE333D0"/>
    <w:rsid w:val="329D9722"/>
    <w:rsid w:val="33001D9B"/>
    <w:rsid w:val="33A1D3F6"/>
    <w:rsid w:val="35176EFA"/>
    <w:rsid w:val="3675D128"/>
    <w:rsid w:val="374FD0C6"/>
    <w:rsid w:val="375EE500"/>
    <w:rsid w:val="3B64101F"/>
    <w:rsid w:val="3C78C042"/>
    <w:rsid w:val="3E88A722"/>
    <w:rsid w:val="4130811C"/>
    <w:rsid w:val="416F2DBD"/>
    <w:rsid w:val="42777212"/>
    <w:rsid w:val="451AC5B7"/>
    <w:rsid w:val="463402C3"/>
    <w:rsid w:val="469AB957"/>
    <w:rsid w:val="4953BA6E"/>
    <w:rsid w:val="4AE1365D"/>
    <w:rsid w:val="4B460C3D"/>
    <w:rsid w:val="4BB7D750"/>
    <w:rsid w:val="4C8CEE00"/>
    <w:rsid w:val="4E53030A"/>
    <w:rsid w:val="4E53989F"/>
    <w:rsid w:val="513BBA48"/>
    <w:rsid w:val="5326E4F4"/>
    <w:rsid w:val="565DC07C"/>
    <w:rsid w:val="591D91A6"/>
    <w:rsid w:val="5931CFF8"/>
    <w:rsid w:val="5DB9CE0A"/>
    <w:rsid w:val="61D08924"/>
    <w:rsid w:val="63E2AC0B"/>
    <w:rsid w:val="66B889E0"/>
    <w:rsid w:val="6810FD2A"/>
    <w:rsid w:val="69E2C00A"/>
    <w:rsid w:val="70361AD0"/>
    <w:rsid w:val="7321EE36"/>
    <w:rsid w:val="77A1C19B"/>
    <w:rsid w:val="7C35C872"/>
    <w:rsid w:val="7CE853C6"/>
    <w:rsid w:val="7D7D9BBA"/>
    <w:rsid w:val="7DF1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EA4D8"/>
  <w15:docId w15:val="{5BC99A5D-16EF-4E1D-B42B-AE3CD545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396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725"/>
    <w:pPr>
      <w:tabs>
        <w:tab w:val="center" w:pos="4680"/>
        <w:tab w:val="right" w:pos="9360"/>
      </w:tabs>
      <w:spacing w:after="0" w:line="240" w:lineRule="auto"/>
    </w:pPr>
    <w:rPr>
      <w:lang w:val="en-US"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87725"/>
    <w:rPr>
      <w:lang w:val="en-US" w:eastAsia="en-US"/>
    </w:rPr>
  </w:style>
  <w:style w:type="table" w:styleId="TableGrid">
    <w:name w:val="Table Grid"/>
    <w:basedOn w:val="TableNormal"/>
    <w:rsid w:val="00E87725"/>
    <w:pPr>
      <w:spacing w:after="0" w:line="240" w:lineRule="auto"/>
    </w:pPr>
    <w:rPr>
      <w:lang w:val="en-US"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E8772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87725"/>
  </w:style>
  <w:style w:type="character" w:styleId="Hyperlink">
    <w:name w:val="Hyperlink"/>
    <w:basedOn w:val="DefaultParagraphFont"/>
    <w:uiPriority w:val="99"/>
    <w:unhideWhenUsed/>
    <w:rsid w:val="00E877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72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87725"/>
    <w:rPr>
      <w:rFonts w:ascii="Tahoma" w:hAnsi="Tahoma" w:cs="Mangal"/>
      <w:sz w:val="16"/>
      <w:szCs w:val="14"/>
    </w:rPr>
  </w:style>
  <w:style w:type="paragraph" w:styleId="NoSpacing">
    <w:name w:val="No Spacing"/>
    <w:link w:val="NoSpacingChar"/>
    <w:uiPriority w:val="1"/>
    <w:qFormat/>
    <w:rsid w:val="009E23B7"/>
    <w:pPr>
      <w:spacing w:after="0" w:line="240" w:lineRule="auto"/>
    </w:pPr>
    <w:rPr>
      <w:szCs w:val="22"/>
      <w:lang w:val="en-US" w:eastAsia="en-US" w:bidi="ar-SA"/>
    </w:rPr>
  </w:style>
  <w:style w:type="character" w:styleId="NoSpacingChar" w:customStyle="1">
    <w:name w:val="No Spacing Char"/>
    <w:basedOn w:val="DefaultParagraphFont"/>
    <w:link w:val="NoSpacing"/>
    <w:uiPriority w:val="1"/>
    <w:rsid w:val="009E23B7"/>
    <w:rPr>
      <w:szCs w:val="22"/>
      <w:lang w:val="en-US" w:eastAsia="en-US" w:bidi="ar-SA"/>
    </w:rPr>
  </w:style>
  <w:style w:type="paragraph" w:styleId="Default" w:customStyle="1">
    <w:name w:val="Default"/>
    <w:rsid w:val="00D965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SimSun" w:cs="Arial"/>
      <w:color w:val="000000"/>
      <w:sz w:val="24"/>
      <w:szCs w:val="24"/>
      <w:lang w:val="en-US" w:eastAsia="zh-CN" w:bidi="ar-SA"/>
    </w:rPr>
  </w:style>
  <w:style w:type="paragraph" w:styleId="ListParagraph">
    <w:name w:val="List Paragraph"/>
    <w:basedOn w:val="Normal"/>
    <w:uiPriority w:val="34"/>
    <w:qFormat/>
    <w:rsid w:val="00EE668B"/>
    <w:pPr>
      <w:ind w:left="720"/>
      <w:contextualSpacing/>
    </w:pPr>
    <w:rPr>
      <w:szCs w:val="22"/>
      <w:lang w:val="en-US" w:eastAsia="en-US" w:bidi="ar-SA"/>
    </w:rPr>
  </w:style>
  <w:style w:type="table" w:styleId="LightShading-Accent3">
    <w:name w:val="Light Shading Accent 3"/>
    <w:basedOn w:val="TableNormal"/>
    <w:uiPriority w:val="60"/>
    <w:rsid w:val="003C7E8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s" w:customStyle="1">
    <w:name w:val="s"/>
    <w:basedOn w:val="Normal"/>
    <w:rsid w:val="005147F9"/>
    <w:pPr>
      <w:spacing w:after="0" w:line="240" w:lineRule="auto"/>
    </w:pPr>
    <w:rPr>
      <w:rFonts w:ascii="Times New Roman" w:hAnsi="Times New Roman" w:eastAsia="Times New Roman" w:cs="Times New Roman"/>
      <w:lang w:bidi="ar-SA"/>
    </w:rPr>
  </w:style>
  <w:style w:type="paragraph" w:styleId="BodyText3">
    <w:name w:val="Body Text 3"/>
    <w:basedOn w:val="Normal"/>
    <w:link w:val="BodyText3Char"/>
    <w:rsid w:val="0060766C"/>
    <w:pPr>
      <w:spacing w:after="0" w:line="240" w:lineRule="auto"/>
    </w:pPr>
    <w:rPr>
      <w:rFonts w:ascii="Times New Roman" w:hAnsi="Times New Roman" w:eastAsia="Times New Roman" w:cs="Times New Roman"/>
      <w:sz w:val="24"/>
      <w:lang w:val="en-US" w:eastAsia="en-US" w:bidi="ar-SA"/>
    </w:rPr>
  </w:style>
  <w:style w:type="character" w:styleId="BodyText3Char" w:customStyle="1">
    <w:name w:val="Body Text 3 Char"/>
    <w:basedOn w:val="DefaultParagraphFont"/>
    <w:link w:val="BodyText3"/>
    <w:rsid w:val="0060766C"/>
    <w:rPr>
      <w:rFonts w:ascii="Times New Roman" w:hAnsi="Times New Roman" w:eastAsia="Times New Roman" w:cs="Times New Roman"/>
      <w:sz w:val="24"/>
      <w:lang w:val="en-US" w:eastAsia="en-US" w:bidi="ar-SA"/>
    </w:rPr>
  </w:style>
  <w:style w:type="paragraph" w:styleId="bul1" w:customStyle="1">
    <w:name w:val="bul 1"/>
    <w:basedOn w:val="BodyText2"/>
    <w:autoRedefine/>
    <w:rsid w:val="0060766C"/>
    <w:pPr>
      <w:numPr>
        <w:numId w:val="1"/>
      </w:numPr>
      <w:tabs>
        <w:tab w:val="num" w:pos="360"/>
        <w:tab w:val="left" w:pos="1365"/>
      </w:tabs>
      <w:spacing w:before="120" w:after="0" w:line="288" w:lineRule="auto"/>
      <w:ind w:left="0" w:firstLine="0"/>
      <w:jc w:val="both"/>
    </w:pPr>
    <w:rPr>
      <w:rFonts w:ascii="Nokia Sans Light" w:hAnsi="Nokia Sans Light" w:eastAsia="Times New Roman" w:cs="Tahoma"/>
      <w:b/>
      <w:bCs/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0766C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60766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47692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E47692"/>
  </w:style>
  <w:style w:type="paragraph" w:styleId="BodyText">
    <w:name w:val="Body Text"/>
    <w:basedOn w:val="Normal"/>
    <w:link w:val="BodyTextChar"/>
    <w:uiPriority w:val="99"/>
    <w:semiHidden/>
    <w:unhideWhenUsed/>
    <w:rsid w:val="00233600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233600"/>
  </w:style>
  <w:style w:type="character" w:styleId="TitleChar" w:customStyle="1">
    <w:name w:val="Title Char"/>
    <w:basedOn w:val="DefaultParagraphFont"/>
    <w:link w:val="Title"/>
    <w:locked/>
    <w:rsid w:val="00892D46"/>
    <w:rPr>
      <w:b/>
      <w:bCs/>
      <w:sz w:val="32"/>
      <w:szCs w:val="32"/>
      <w:u w:val="single"/>
    </w:rPr>
  </w:style>
  <w:style w:type="paragraph" w:styleId="Title">
    <w:name w:val="Title"/>
    <w:basedOn w:val="Normal"/>
    <w:link w:val="TitleChar"/>
    <w:qFormat/>
    <w:rsid w:val="00892D46"/>
    <w:pPr>
      <w:spacing w:after="0" w:line="240" w:lineRule="auto"/>
      <w:jc w:val="center"/>
    </w:pPr>
    <w:rPr>
      <w:b/>
      <w:bCs/>
      <w:sz w:val="32"/>
      <w:szCs w:val="32"/>
      <w:u w:val="single"/>
    </w:rPr>
  </w:style>
  <w:style w:type="character" w:styleId="TitleChar1" w:customStyle="1">
    <w:name w:val="Title Char1"/>
    <w:basedOn w:val="DefaultParagraphFont"/>
    <w:uiPriority w:val="10"/>
    <w:rsid w:val="00892D46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47"/>
    </w:rPr>
  </w:style>
  <w:style w:type="paragraph" w:styleId="hang" w:customStyle="1">
    <w:name w:val="hang"/>
    <w:rsid w:val="006B5FFF"/>
    <w:pPr>
      <w:tabs>
        <w:tab w:val="left" w:pos="720"/>
        <w:tab w:val="left" w:pos="216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table" w:styleId="LightShading-Accent4">
    <w:name w:val="Light Shading Accent 4"/>
    <w:basedOn w:val="TableNormal"/>
    <w:uiPriority w:val="60"/>
    <w:rsid w:val="00CC568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8307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60BB1"/>
    <w:rPr>
      <w:color w:val="605E5C"/>
      <w:shd w:val="clear" w:color="auto" w:fill="E1DFDD"/>
    </w:rPr>
  </w:style>
  <w:style w:type="paragraph" w:styleId="Heading2">
    <w:uiPriority w:val="9"/>
    <w:name w:val="heading 2"/>
    <w:basedOn w:val="Normal"/>
    <w:next w:val="Normal"/>
    <w:unhideWhenUsed/>
    <w:qFormat/>
    <w:rsid w:val="4B460C3D"/>
    <w:rPr>
      <w:rFonts w:ascii="Cambria" w:hAnsi="Cambria" w:eastAsia="" w:cs="Mangal" w:asciiTheme="majorAscii" w:hAnsiTheme="majorAscii" w:eastAsiaTheme="majorEastAsia" w:cstheme="majorBidi"/>
      <w:color w:val="365F9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4B460C3D"/>
    <w:rPr>
      <w:rFonts w:eastAsia="" w:cs="Mangal" w:eastAsiaTheme="majorEastAsia" w:cstheme="majorBidi"/>
      <w:color w:val="365F9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1">
    <w:uiPriority w:val="9"/>
    <w:name w:val="heading 1"/>
    <w:basedOn w:val="Normal"/>
    <w:next w:val="Normal"/>
    <w:qFormat/>
    <w:rsid w:val="4B460C3D"/>
    <w:rPr>
      <w:rFonts w:ascii="Cambria" w:hAnsi="Cambria" w:eastAsia="" w:cs="Mangal" w:asciiTheme="majorAscii" w:hAnsiTheme="majorAscii" w:eastAsiaTheme="majorEastAsia" w:cstheme="majorBidi"/>
      <w:color w:val="365F9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4">
    <w:uiPriority w:val="9"/>
    <w:name w:val="heading 4"/>
    <w:basedOn w:val="Normal"/>
    <w:next w:val="Normal"/>
    <w:unhideWhenUsed/>
    <w:qFormat/>
    <w:rsid w:val="4B460C3D"/>
    <w:rPr>
      <w:rFonts w:eastAsia="" w:cs="Mangal" w:eastAsiaTheme="majorEastAsia" w:cstheme="majorBidi"/>
      <w:i w:val="1"/>
      <w:iCs w:val="1"/>
      <w:color w:val="365F91" w:themeColor="accent1" w:themeTint="FF" w:themeShade="BF"/>
    </w:rPr>
    <w:pPr>
      <w:keepNext w:val="1"/>
      <w:keepLines w:val="1"/>
      <w:spacing w:before="80" w:after="4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66735-5B67-4C30-9237-FCDE29AFF21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abc</dc:creator>
  <lastModifiedBy>Krishna Thakur</lastModifiedBy>
  <revision>129</revision>
  <lastPrinted>2022-02-27T05:26:00.0000000Z</lastPrinted>
  <dcterms:created xsi:type="dcterms:W3CDTF">2016-07-02T11:42:00.0000000Z</dcterms:created>
  <dcterms:modified xsi:type="dcterms:W3CDTF">2026-03-23T13:00:46.3054112Z</dcterms:modified>
</coreProperties>
</file>